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2297" w:type="dxa"/>
        <w:tblInd w:w="152" w:type="dxa"/>
        <w:tblLayout w:type="fixed"/>
        <w:tblCellMar>
          <w:left w:w="10" w:type="dxa"/>
          <w:right w:w="10" w:type="dxa"/>
        </w:tblCellMar>
        <w:tblLook w:val="0000" w:firstRow="0" w:lastRow="0" w:firstColumn="0" w:lastColumn="0" w:noHBand="0" w:noVBand="0"/>
      </w:tblPr>
      <w:tblGrid>
        <w:gridCol w:w="2132"/>
        <w:gridCol w:w="1220"/>
        <w:gridCol w:w="8945"/>
      </w:tblGrid>
      <w:tr w:rsidR="001A247B" w:rsidRPr="00A012FF" w:rsidTr="002230C0">
        <w:trPr>
          <w:trHeight w:hRule="exact" w:val="2015"/>
        </w:trPr>
        <w:tc>
          <w:tcPr>
            <w:tcW w:w="2132" w:type="dxa"/>
            <w:tcBorders>
              <w:top w:val="single" w:sz="4" w:space="0" w:color="auto"/>
              <w:left w:val="single" w:sz="4" w:space="0" w:color="auto"/>
            </w:tcBorders>
            <w:shd w:val="clear" w:color="auto" w:fill="FFFFFF"/>
            <w:vAlign w:val="bottom"/>
          </w:tcPr>
          <w:p w:rsidR="001A247B" w:rsidRPr="00A012FF" w:rsidRDefault="00A012FF" w:rsidP="00A012FF">
            <w:pPr>
              <w:rPr>
                <w:rFonts w:ascii="Times New Roman" w:hAnsi="Times New Roman" w:cs="Times New Roman"/>
              </w:rPr>
            </w:pPr>
            <w:r w:rsidRPr="00A012FF">
              <w:rPr>
                <w:rFonts w:ascii="Times New Roman" w:hAnsi="Times New Roman" w:cs="Times New Roman"/>
                <w:noProof/>
                <w:lang w:bidi="ar-SA"/>
              </w:rPr>
              <w:drawing>
                <wp:inline distT="0" distB="0" distL="0" distR="0" wp14:anchorId="239AD147" wp14:editId="055B507C">
                  <wp:extent cx="1095375" cy="1128873"/>
                  <wp:effectExtent l="19050" t="0" r="9525" b="0"/>
                  <wp:docPr id="3" name="Resim 1"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7" cstate="print"/>
                          <a:srcRect/>
                          <a:stretch>
                            <a:fillRect/>
                          </a:stretch>
                        </pic:blipFill>
                        <pic:spPr bwMode="auto">
                          <a:xfrm>
                            <a:off x="0" y="0"/>
                            <a:ext cx="1095795" cy="1129306"/>
                          </a:xfrm>
                          <a:prstGeom prst="rect">
                            <a:avLst/>
                          </a:prstGeom>
                          <a:noFill/>
                          <a:ln w="9525">
                            <a:noFill/>
                            <a:miter lim="800000"/>
                            <a:headEnd/>
                            <a:tailEnd/>
                          </a:ln>
                        </pic:spPr>
                      </pic:pic>
                    </a:graphicData>
                  </a:graphic>
                </wp:inline>
              </w:drawing>
            </w:r>
          </w:p>
        </w:tc>
        <w:tc>
          <w:tcPr>
            <w:tcW w:w="10165" w:type="dxa"/>
            <w:gridSpan w:val="2"/>
            <w:tcBorders>
              <w:top w:val="single" w:sz="4" w:space="0" w:color="auto"/>
              <w:left w:val="single" w:sz="4" w:space="0" w:color="auto"/>
              <w:right w:val="single" w:sz="4" w:space="0" w:color="auto"/>
            </w:tcBorders>
            <w:shd w:val="clear" w:color="auto" w:fill="FFFFFF"/>
            <w:vAlign w:val="center"/>
          </w:tcPr>
          <w:p w:rsidR="00A012FF" w:rsidRPr="00A012FF" w:rsidRDefault="00A012FF" w:rsidP="00A012FF">
            <w:pPr>
              <w:jc w:val="center"/>
              <w:rPr>
                <w:rFonts w:ascii="Times New Roman" w:hAnsi="Times New Roman" w:cs="Times New Roman"/>
                <w:b/>
                <w:sz w:val="28"/>
                <w:szCs w:val="28"/>
              </w:rPr>
            </w:pPr>
            <w:r w:rsidRPr="00A012FF">
              <w:rPr>
                <w:rFonts w:ascii="Times New Roman" w:hAnsi="Times New Roman" w:cs="Times New Roman"/>
                <w:b/>
                <w:sz w:val="28"/>
                <w:szCs w:val="28"/>
              </w:rPr>
              <w:t>T.C.</w:t>
            </w:r>
          </w:p>
          <w:p w:rsidR="00A012FF" w:rsidRPr="00A012FF" w:rsidRDefault="00A012FF" w:rsidP="00A012FF">
            <w:pPr>
              <w:jc w:val="center"/>
              <w:rPr>
                <w:rFonts w:ascii="Times New Roman" w:hAnsi="Times New Roman" w:cs="Times New Roman"/>
                <w:b/>
                <w:sz w:val="28"/>
                <w:szCs w:val="28"/>
              </w:rPr>
            </w:pPr>
            <w:r w:rsidRPr="00A012FF">
              <w:rPr>
                <w:rFonts w:ascii="Times New Roman" w:hAnsi="Times New Roman" w:cs="Times New Roman"/>
                <w:b/>
                <w:sz w:val="28"/>
                <w:szCs w:val="28"/>
              </w:rPr>
              <w:t>AĞRI İBRAHİM ÇEÇEN ÜNİVERSİTESİ</w:t>
            </w:r>
          </w:p>
          <w:p w:rsidR="001A247B" w:rsidRPr="00A012FF" w:rsidRDefault="00A012FF" w:rsidP="00A012FF">
            <w:pPr>
              <w:jc w:val="center"/>
              <w:rPr>
                <w:rFonts w:ascii="Times New Roman" w:hAnsi="Times New Roman" w:cs="Times New Roman"/>
              </w:rPr>
            </w:pPr>
            <w:r w:rsidRPr="00A012FF">
              <w:rPr>
                <w:rFonts w:ascii="Times New Roman" w:hAnsi="Times New Roman" w:cs="Times New Roman"/>
                <w:b/>
                <w:sz w:val="28"/>
                <w:szCs w:val="28"/>
              </w:rPr>
              <w:t>BİRİM GÖREV TANIMLARI</w:t>
            </w:r>
          </w:p>
        </w:tc>
      </w:tr>
      <w:tr w:rsidR="001A247B" w:rsidRPr="00A012FF" w:rsidTr="002230C0">
        <w:trPr>
          <w:trHeight w:hRule="exact" w:val="523"/>
        </w:trPr>
        <w:tc>
          <w:tcPr>
            <w:tcW w:w="3352" w:type="dxa"/>
            <w:gridSpan w:val="2"/>
            <w:tcBorders>
              <w:top w:val="single" w:sz="4" w:space="0" w:color="auto"/>
              <w:left w:val="single" w:sz="4" w:space="0" w:color="auto"/>
            </w:tcBorders>
            <w:shd w:val="clear" w:color="auto" w:fill="FFFFFF"/>
            <w:vAlign w:val="bottom"/>
          </w:tcPr>
          <w:p w:rsidR="001A247B" w:rsidRPr="00A012FF" w:rsidRDefault="009B0671" w:rsidP="00A012FF">
            <w:pPr>
              <w:rPr>
                <w:rFonts w:ascii="Times New Roman" w:hAnsi="Times New Roman" w:cs="Times New Roman"/>
                <w:b/>
              </w:rPr>
            </w:pPr>
            <w:r w:rsidRPr="00A012FF">
              <w:rPr>
                <w:rFonts w:ascii="Times New Roman" w:hAnsi="Times New Roman" w:cs="Times New Roman"/>
                <w:b/>
              </w:rPr>
              <w:t>BİRİM:</w:t>
            </w:r>
          </w:p>
        </w:tc>
        <w:tc>
          <w:tcPr>
            <w:tcW w:w="8945" w:type="dxa"/>
            <w:tcBorders>
              <w:top w:val="single" w:sz="4" w:space="0" w:color="auto"/>
              <w:left w:val="single" w:sz="4" w:space="0" w:color="auto"/>
              <w:right w:val="single" w:sz="4" w:space="0" w:color="auto"/>
            </w:tcBorders>
            <w:shd w:val="clear" w:color="auto" w:fill="FFFFFF"/>
            <w:vAlign w:val="bottom"/>
          </w:tcPr>
          <w:p w:rsidR="001A247B" w:rsidRPr="00A012FF" w:rsidRDefault="008430FD" w:rsidP="00A012FF">
            <w:pPr>
              <w:rPr>
                <w:rFonts w:ascii="Times New Roman" w:hAnsi="Times New Roman" w:cs="Times New Roman"/>
                <w:sz w:val="22"/>
                <w:szCs w:val="22"/>
              </w:rPr>
            </w:pPr>
            <w:r>
              <w:rPr>
                <w:rFonts w:ascii="Times New Roman" w:hAnsi="Times New Roman" w:cs="Times New Roman"/>
                <w:sz w:val="22"/>
                <w:szCs w:val="22"/>
              </w:rPr>
              <w:t>Personel</w:t>
            </w:r>
            <w:r w:rsidR="00060A18">
              <w:rPr>
                <w:rFonts w:ascii="Times New Roman" w:hAnsi="Times New Roman" w:cs="Times New Roman"/>
                <w:sz w:val="22"/>
                <w:szCs w:val="22"/>
              </w:rPr>
              <w:t xml:space="preserve"> İşleri Birimi</w:t>
            </w:r>
          </w:p>
        </w:tc>
      </w:tr>
      <w:tr w:rsidR="001A247B" w:rsidRPr="00A012FF" w:rsidTr="002230C0">
        <w:trPr>
          <w:trHeight w:hRule="exact" w:val="288"/>
        </w:trPr>
        <w:tc>
          <w:tcPr>
            <w:tcW w:w="3352" w:type="dxa"/>
            <w:gridSpan w:val="2"/>
            <w:tcBorders>
              <w:top w:val="single" w:sz="4" w:space="0" w:color="auto"/>
              <w:left w:val="single" w:sz="4" w:space="0" w:color="auto"/>
            </w:tcBorders>
            <w:shd w:val="clear" w:color="auto" w:fill="FFFFFF"/>
          </w:tcPr>
          <w:p w:rsidR="001A247B" w:rsidRPr="00A012FF" w:rsidRDefault="009B0671" w:rsidP="00A012FF">
            <w:pPr>
              <w:rPr>
                <w:rFonts w:ascii="Times New Roman" w:hAnsi="Times New Roman" w:cs="Times New Roman"/>
                <w:b/>
              </w:rPr>
            </w:pPr>
            <w:r w:rsidRPr="00A012FF">
              <w:rPr>
                <w:rFonts w:ascii="Times New Roman" w:hAnsi="Times New Roman" w:cs="Times New Roman"/>
                <w:b/>
              </w:rPr>
              <w:t>BAĞLI OLDUĞU BİRİM:</w:t>
            </w:r>
          </w:p>
        </w:tc>
        <w:tc>
          <w:tcPr>
            <w:tcW w:w="8945" w:type="dxa"/>
            <w:tcBorders>
              <w:top w:val="single" w:sz="4" w:space="0" w:color="auto"/>
              <w:left w:val="single" w:sz="4" w:space="0" w:color="auto"/>
              <w:right w:val="single" w:sz="4" w:space="0" w:color="auto"/>
            </w:tcBorders>
            <w:shd w:val="clear" w:color="auto" w:fill="FFFFFF"/>
          </w:tcPr>
          <w:p w:rsidR="001A247B" w:rsidRPr="00A012FF" w:rsidRDefault="00847E6D" w:rsidP="00A012FF">
            <w:pPr>
              <w:rPr>
                <w:rFonts w:ascii="Times New Roman" w:hAnsi="Times New Roman" w:cs="Times New Roman"/>
                <w:sz w:val="22"/>
                <w:szCs w:val="22"/>
              </w:rPr>
            </w:pPr>
            <w:r>
              <w:rPr>
                <w:rFonts w:ascii="Times New Roman" w:hAnsi="Times New Roman" w:cs="Times New Roman"/>
                <w:sz w:val="22"/>
                <w:szCs w:val="22"/>
              </w:rPr>
              <w:t>Eczacılık Fakültesi</w:t>
            </w:r>
          </w:p>
        </w:tc>
      </w:tr>
      <w:tr w:rsidR="001A247B" w:rsidRPr="00A012FF" w:rsidTr="002230C0">
        <w:trPr>
          <w:trHeight w:hRule="exact" w:val="1982"/>
        </w:trPr>
        <w:tc>
          <w:tcPr>
            <w:tcW w:w="3352" w:type="dxa"/>
            <w:gridSpan w:val="2"/>
            <w:tcBorders>
              <w:top w:val="single" w:sz="4" w:space="0" w:color="auto"/>
              <w:left w:val="single" w:sz="4" w:space="0" w:color="auto"/>
            </w:tcBorders>
            <w:shd w:val="clear" w:color="auto" w:fill="FFFFFF"/>
            <w:vAlign w:val="center"/>
          </w:tcPr>
          <w:p w:rsidR="001A247B" w:rsidRPr="00A012FF" w:rsidRDefault="009B0671" w:rsidP="00A012FF">
            <w:pPr>
              <w:rPr>
                <w:rFonts w:ascii="Times New Roman" w:hAnsi="Times New Roman" w:cs="Times New Roman"/>
                <w:b/>
              </w:rPr>
            </w:pPr>
            <w:r w:rsidRPr="00A012FF">
              <w:rPr>
                <w:rFonts w:ascii="Times New Roman" w:hAnsi="Times New Roman" w:cs="Times New Roman"/>
                <w:b/>
              </w:rPr>
              <w:t>GÖREVİN KISA TANIMI:</w:t>
            </w:r>
          </w:p>
        </w:tc>
        <w:tc>
          <w:tcPr>
            <w:tcW w:w="8945" w:type="dxa"/>
            <w:tcBorders>
              <w:top w:val="single" w:sz="4" w:space="0" w:color="auto"/>
              <w:left w:val="single" w:sz="4" w:space="0" w:color="auto"/>
              <w:right w:val="single" w:sz="4" w:space="0" w:color="auto"/>
            </w:tcBorders>
            <w:shd w:val="clear" w:color="auto" w:fill="FFFFFF"/>
          </w:tcPr>
          <w:p w:rsidR="00A012FF" w:rsidRDefault="00A012FF" w:rsidP="001E67A9">
            <w:pPr>
              <w:jc w:val="both"/>
              <w:rPr>
                <w:rFonts w:ascii="Times New Roman" w:hAnsi="Times New Roman" w:cs="Times New Roman"/>
                <w:sz w:val="22"/>
                <w:szCs w:val="22"/>
              </w:rPr>
            </w:pPr>
          </w:p>
          <w:p w:rsidR="00060A18" w:rsidRPr="00060A18" w:rsidRDefault="001E67A9" w:rsidP="00060A18">
            <w:pPr>
              <w:pStyle w:val="AralkYok"/>
              <w:rPr>
                <w:rFonts w:ascii="Times New Roman" w:eastAsia="Times New Roman" w:hAnsi="Times New Roman" w:cs="Times New Roman"/>
                <w:lang w:bidi="ar-SA"/>
              </w:rPr>
            </w:pPr>
            <w:r w:rsidRPr="00060A18">
              <w:rPr>
                <w:rFonts w:ascii="Times New Roman" w:hAnsi="Times New Roman" w:cs="Times New Roman"/>
              </w:rPr>
              <w:t>Ağrı İbrahim Çeçen</w:t>
            </w:r>
            <w:r w:rsidR="009B0671" w:rsidRPr="00060A18">
              <w:rPr>
                <w:rFonts w:ascii="Times New Roman" w:hAnsi="Times New Roman" w:cs="Times New Roman"/>
              </w:rPr>
              <w:t xml:space="preserve"> Üniversitesi </w:t>
            </w:r>
            <w:r w:rsidR="00713B80" w:rsidRPr="00060A18">
              <w:rPr>
                <w:rFonts w:ascii="Times New Roman" w:hAnsi="Times New Roman" w:cs="Times New Roman"/>
              </w:rPr>
              <w:t xml:space="preserve">birimleri </w:t>
            </w:r>
            <w:r w:rsidRPr="00060A18">
              <w:rPr>
                <w:rFonts w:ascii="Times New Roman" w:hAnsi="Times New Roman" w:cs="Times New Roman"/>
              </w:rPr>
              <w:t xml:space="preserve">tarafından </w:t>
            </w:r>
            <w:r w:rsidR="009B0671" w:rsidRPr="00060A18">
              <w:rPr>
                <w:rFonts w:ascii="Times New Roman" w:hAnsi="Times New Roman" w:cs="Times New Roman"/>
              </w:rPr>
              <w:t xml:space="preserve">belirlenen amaç, ilke ve talimatlara uygun </w:t>
            </w:r>
            <w:r w:rsidRPr="00060A18">
              <w:rPr>
                <w:rFonts w:ascii="Times New Roman" w:hAnsi="Times New Roman" w:cs="Times New Roman"/>
              </w:rPr>
              <w:t xml:space="preserve">olarak; </w:t>
            </w:r>
            <w:r w:rsidR="00713B80" w:rsidRPr="00060A18">
              <w:rPr>
                <w:rFonts w:ascii="Times New Roman" w:hAnsi="Times New Roman" w:cs="Times New Roman"/>
              </w:rPr>
              <w:t xml:space="preserve"> </w:t>
            </w:r>
            <w:r w:rsidR="00847E6D" w:rsidRPr="00060A18">
              <w:rPr>
                <w:rFonts w:ascii="Times New Roman" w:hAnsi="Times New Roman" w:cs="Times New Roman"/>
              </w:rPr>
              <w:t xml:space="preserve">Ağrı İbrahim Çeçen Üniversitesi </w:t>
            </w:r>
            <w:r w:rsidR="00847E6D" w:rsidRPr="00060A18">
              <w:rPr>
                <w:rFonts w:ascii="Times New Roman" w:eastAsia="Times New Roman" w:hAnsi="Times New Roman" w:cs="Times New Roman"/>
                <w:color w:val="1A1A1A"/>
                <w:lang w:bidi="ar-SA"/>
              </w:rPr>
              <w:t>üst yönetimi tarafından belirlenen amaç ve ilkelere uygun olarak</w:t>
            </w:r>
            <w:r w:rsidR="00060A18" w:rsidRPr="00060A18">
              <w:rPr>
                <w:rFonts w:ascii="Times New Roman" w:hAnsi="Times New Roman" w:cs="Times New Roman"/>
              </w:rPr>
              <w:t xml:space="preserve"> ;</w:t>
            </w:r>
            <w:r w:rsidR="008430FD" w:rsidRPr="008430FD">
              <w:rPr>
                <w:rFonts w:ascii="Arial" w:hAnsi="Arial" w:cs="Arial"/>
                <w:sz w:val="20"/>
                <w:szCs w:val="20"/>
                <w:shd w:val="clear" w:color="auto" w:fill="FFFFFF"/>
              </w:rPr>
              <w:t xml:space="preserve"> </w:t>
            </w:r>
            <w:r w:rsidR="008430FD" w:rsidRPr="00060A18">
              <w:rPr>
                <w:rFonts w:ascii="Times New Roman" w:hAnsi="Times New Roman" w:cs="Times New Roman"/>
              </w:rPr>
              <w:t>Ağrı İbrahim Çeçen</w:t>
            </w:r>
            <w:r w:rsidR="008430FD" w:rsidRPr="008430FD">
              <w:rPr>
                <w:rFonts w:ascii="Times New Roman" w:eastAsia="Times New Roman" w:hAnsi="Times New Roman" w:cs="Times New Roman"/>
                <w:color w:val="1A1A1A"/>
              </w:rPr>
              <w:t xml:space="preserve"> Üniversitesi'nde görevlendirilecek tam ve yarı zamanlı öğretim elemanları ile idari, teknik ve destek personel ile ilgili her türlü özlük işlerini mevcut kanun, ilgili tüzük, yönetmelik ve uygulama esasları doğrultusunda yürütmek, takip etmek, çalışanların hizmetiçi eğitimini sağlamaktır.</w:t>
            </w:r>
          </w:p>
          <w:p w:rsidR="00060A18" w:rsidRDefault="00060A18" w:rsidP="00060A18">
            <w:pPr>
              <w:autoSpaceDE w:val="0"/>
              <w:autoSpaceDN w:val="0"/>
              <w:adjustRightInd w:val="0"/>
              <w:spacing w:after="200" w:line="360" w:lineRule="auto"/>
              <w:jc w:val="both"/>
            </w:pPr>
          </w:p>
          <w:p w:rsidR="00847E6D" w:rsidRPr="00847E6D" w:rsidRDefault="00847E6D" w:rsidP="00847E6D">
            <w:pPr>
              <w:autoSpaceDE w:val="0"/>
              <w:autoSpaceDN w:val="0"/>
              <w:adjustRightInd w:val="0"/>
              <w:spacing w:after="200" w:line="360" w:lineRule="auto"/>
              <w:jc w:val="both"/>
              <w:rPr>
                <w:rFonts w:ascii="Times New Roman" w:eastAsia="Times New Roman" w:hAnsi="Times New Roman" w:cs="Times New Roman"/>
                <w:lang w:bidi="ar-SA"/>
              </w:rPr>
            </w:pPr>
          </w:p>
          <w:p w:rsidR="001A247B" w:rsidRPr="00A012FF" w:rsidRDefault="00D509A2" w:rsidP="00D509A2">
            <w:pPr>
              <w:jc w:val="both"/>
              <w:rPr>
                <w:rFonts w:ascii="Times New Roman" w:hAnsi="Times New Roman" w:cs="Times New Roman"/>
                <w:sz w:val="22"/>
                <w:szCs w:val="22"/>
              </w:rPr>
            </w:pPr>
            <w:r>
              <w:rPr>
                <w:rFonts w:ascii="Times New Roman" w:hAnsi="Times New Roman" w:cs="Times New Roman"/>
                <w:sz w:val="22"/>
                <w:szCs w:val="22"/>
              </w:rPr>
              <w:t>.</w:t>
            </w:r>
          </w:p>
        </w:tc>
      </w:tr>
      <w:tr w:rsidR="001A247B" w:rsidRPr="00A012FF" w:rsidTr="002230C0">
        <w:trPr>
          <w:trHeight w:hRule="exact" w:val="754"/>
        </w:trPr>
        <w:tc>
          <w:tcPr>
            <w:tcW w:w="12297" w:type="dxa"/>
            <w:gridSpan w:val="3"/>
            <w:tcBorders>
              <w:top w:val="single" w:sz="4" w:space="0" w:color="auto"/>
              <w:left w:val="single" w:sz="4" w:space="0" w:color="auto"/>
              <w:right w:val="single" w:sz="4" w:space="0" w:color="auto"/>
            </w:tcBorders>
            <w:shd w:val="clear" w:color="auto" w:fill="FFFFFF"/>
          </w:tcPr>
          <w:p w:rsidR="00A012FF" w:rsidRDefault="00A012FF" w:rsidP="00A012FF">
            <w:pPr>
              <w:jc w:val="center"/>
              <w:rPr>
                <w:rFonts w:ascii="Times New Roman" w:hAnsi="Times New Roman" w:cs="Times New Roman"/>
                <w:b/>
              </w:rPr>
            </w:pPr>
          </w:p>
          <w:p w:rsidR="001A247B" w:rsidRPr="00A012FF" w:rsidRDefault="009B0671" w:rsidP="00A012FF">
            <w:pPr>
              <w:jc w:val="center"/>
              <w:rPr>
                <w:rFonts w:ascii="Times New Roman" w:hAnsi="Times New Roman" w:cs="Times New Roman"/>
                <w:b/>
              </w:rPr>
            </w:pPr>
            <w:r w:rsidRPr="00A012FF">
              <w:rPr>
                <w:rFonts w:ascii="Times New Roman" w:hAnsi="Times New Roman" w:cs="Times New Roman"/>
                <w:b/>
              </w:rPr>
              <w:t>GÖREV VE SORUMLULUKLAR</w:t>
            </w:r>
          </w:p>
        </w:tc>
      </w:tr>
      <w:tr w:rsidR="001A247B" w:rsidRPr="00A012FF" w:rsidTr="002230C0">
        <w:trPr>
          <w:trHeight w:hRule="exact" w:val="15168"/>
        </w:trPr>
        <w:tc>
          <w:tcPr>
            <w:tcW w:w="12297" w:type="dxa"/>
            <w:gridSpan w:val="3"/>
            <w:tcBorders>
              <w:top w:val="single" w:sz="4" w:space="0" w:color="auto"/>
              <w:left w:val="single" w:sz="4" w:space="0" w:color="auto"/>
              <w:right w:val="single" w:sz="4" w:space="0" w:color="auto"/>
            </w:tcBorders>
            <w:shd w:val="clear" w:color="auto" w:fill="FFFFFF"/>
          </w:tcPr>
          <w:p w:rsidR="00A012FF" w:rsidRDefault="00A012FF" w:rsidP="00A012FF">
            <w:pPr>
              <w:pStyle w:val="ListeParagraf"/>
              <w:rPr>
                <w:rFonts w:ascii="Times New Roman" w:hAnsi="Times New Roman" w:cs="Times New Roman"/>
                <w:sz w:val="22"/>
                <w:szCs w:val="22"/>
              </w:rPr>
            </w:pPr>
          </w:p>
          <w:p w:rsidR="008430FD" w:rsidRPr="008430FD" w:rsidRDefault="008430FD" w:rsidP="008430FD">
            <w:pPr>
              <w:pStyle w:val="ListeParagraf"/>
              <w:numPr>
                <w:ilvl w:val="0"/>
                <w:numId w:val="1"/>
              </w:numPr>
              <w:rPr>
                <w:rFonts w:ascii="Times New Roman" w:hAnsi="Times New Roman" w:cs="Times New Roman"/>
                <w:sz w:val="22"/>
                <w:szCs w:val="22"/>
              </w:rPr>
            </w:pPr>
            <w:r w:rsidRPr="008430FD">
              <w:rPr>
                <w:rFonts w:ascii="Times New Roman" w:hAnsi="Times New Roman" w:cs="Times New Roman"/>
                <w:sz w:val="22"/>
                <w:szCs w:val="22"/>
              </w:rPr>
              <w:t xml:space="preserve">Akademik birimlerde görev yapan akademik ve idari personelin; atama, kadro, tayin, terfi, intibak, sicil, sigorta, lisansüstü eğitimi, istifa, müstafi, izin-rapor, emeklilikle ilgili özlük işlemlerini  yapmak. </w:t>
            </w:r>
          </w:p>
          <w:p w:rsidR="008430FD" w:rsidRPr="008430FD" w:rsidRDefault="008430FD" w:rsidP="008430FD">
            <w:pPr>
              <w:pStyle w:val="ListeParagraf"/>
              <w:numPr>
                <w:ilvl w:val="0"/>
                <w:numId w:val="1"/>
              </w:numPr>
              <w:rPr>
                <w:rFonts w:ascii="Times New Roman" w:hAnsi="Times New Roman" w:cs="Times New Roman"/>
                <w:sz w:val="22"/>
                <w:szCs w:val="22"/>
              </w:rPr>
            </w:pPr>
            <w:r w:rsidRPr="008430FD">
              <w:rPr>
                <w:rFonts w:ascii="Times New Roman" w:hAnsi="Times New Roman" w:cs="Times New Roman"/>
                <w:sz w:val="22"/>
                <w:szCs w:val="22"/>
              </w:rPr>
              <w:t>Dekanlığın insan gücü planlanması ve personel politikasıyla ilgili çalışmalar yapmak.</w:t>
            </w:r>
          </w:p>
          <w:p w:rsidR="008430FD" w:rsidRPr="008430FD" w:rsidRDefault="008430FD" w:rsidP="008430FD">
            <w:pPr>
              <w:pStyle w:val="ListeParagraf"/>
              <w:numPr>
                <w:ilvl w:val="0"/>
                <w:numId w:val="1"/>
              </w:numPr>
              <w:rPr>
                <w:rFonts w:ascii="Times New Roman" w:hAnsi="Times New Roman" w:cs="Times New Roman"/>
                <w:sz w:val="22"/>
                <w:szCs w:val="22"/>
              </w:rPr>
            </w:pPr>
            <w:r w:rsidRPr="008430FD">
              <w:rPr>
                <w:rFonts w:ascii="Times New Roman" w:hAnsi="Times New Roman" w:cs="Times New Roman"/>
                <w:sz w:val="22"/>
                <w:szCs w:val="22"/>
              </w:rPr>
              <w:t>Personel sisteminin geliştirilmesi ile ilgili önerilerde bulunmak.</w:t>
            </w:r>
          </w:p>
          <w:p w:rsidR="008430FD" w:rsidRPr="008430FD" w:rsidRDefault="008430FD" w:rsidP="008430FD">
            <w:pPr>
              <w:pStyle w:val="ListeParagraf"/>
              <w:numPr>
                <w:ilvl w:val="0"/>
                <w:numId w:val="1"/>
              </w:numPr>
              <w:rPr>
                <w:rFonts w:ascii="Times New Roman" w:hAnsi="Times New Roman" w:cs="Times New Roman"/>
                <w:sz w:val="22"/>
                <w:szCs w:val="22"/>
              </w:rPr>
            </w:pPr>
            <w:r w:rsidRPr="008430FD">
              <w:rPr>
                <w:rFonts w:ascii="Times New Roman" w:hAnsi="Times New Roman" w:cs="Times New Roman"/>
                <w:sz w:val="22"/>
                <w:szCs w:val="22"/>
              </w:rPr>
              <w:t>Hizmet öncesi ve hizmet içi eğitim programını düzenlemek ve uygulamak.</w:t>
            </w:r>
          </w:p>
          <w:p w:rsidR="008430FD" w:rsidRPr="008430FD" w:rsidRDefault="008430FD" w:rsidP="008430FD">
            <w:pPr>
              <w:pStyle w:val="ListeParagraf"/>
              <w:numPr>
                <w:ilvl w:val="0"/>
                <w:numId w:val="1"/>
              </w:numPr>
              <w:rPr>
                <w:rFonts w:ascii="Times New Roman" w:hAnsi="Times New Roman" w:cs="Times New Roman"/>
                <w:sz w:val="22"/>
                <w:szCs w:val="22"/>
              </w:rPr>
            </w:pPr>
            <w:r w:rsidRPr="008430FD">
              <w:rPr>
                <w:rFonts w:ascii="Times New Roman" w:hAnsi="Times New Roman" w:cs="Times New Roman"/>
                <w:sz w:val="22"/>
                <w:szCs w:val="22"/>
              </w:rPr>
              <w:t>Fakültede düzenlenecek seminer, konferans ve benzeri akademik faaliyetler için yazışma yapmak.</w:t>
            </w:r>
          </w:p>
          <w:p w:rsidR="008430FD" w:rsidRPr="008430FD" w:rsidRDefault="008430FD" w:rsidP="008430FD">
            <w:pPr>
              <w:pStyle w:val="ListeParagraf"/>
              <w:numPr>
                <w:ilvl w:val="0"/>
                <w:numId w:val="1"/>
              </w:numPr>
              <w:rPr>
                <w:rFonts w:ascii="Times New Roman" w:hAnsi="Times New Roman" w:cs="Times New Roman"/>
                <w:sz w:val="22"/>
                <w:szCs w:val="22"/>
              </w:rPr>
            </w:pPr>
            <w:r w:rsidRPr="008430FD">
              <w:rPr>
                <w:rFonts w:ascii="Times New Roman" w:hAnsi="Times New Roman" w:cs="Times New Roman"/>
                <w:sz w:val="22"/>
                <w:szCs w:val="22"/>
              </w:rPr>
              <w:t>Öğretim üyelerinin jüri üyelikleriyle ilgili yazışmaları yapmak.</w:t>
            </w:r>
          </w:p>
          <w:p w:rsidR="008430FD" w:rsidRPr="008430FD" w:rsidRDefault="008430FD" w:rsidP="008430FD">
            <w:pPr>
              <w:pStyle w:val="ListeParagraf"/>
              <w:numPr>
                <w:ilvl w:val="0"/>
                <w:numId w:val="1"/>
              </w:numPr>
              <w:rPr>
                <w:rFonts w:ascii="Times New Roman" w:hAnsi="Times New Roman" w:cs="Times New Roman"/>
                <w:sz w:val="22"/>
                <w:szCs w:val="22"/>
              </w:rPr>
            </w:pPr>
            <w:r w:rsidRPr="008430FD">
              <w:rPr>
                <w:rFonts w:ascii="Times New Roman" w:hAnsi="Times New Roman" w:cs="Times New Roman"/>
                <w:sz w:val="22"/>
                <w:szCs w:val="22"/>
              </w:rPr>
              <w:t>Fakülte elektronik dökümantasyon ve arşiv yönetimiyle ilgili raporlamaları hazırlamak.</w:t>
            </w:r>
          </w:p>
          <w:p w:rsidR="008430FD" w:rsidRPr="008430FD" w:rsidRDefault="008430FD" w:rsidP="008430FD">
            <w:pPr>
              <w:pStyle w:val="ListeParagraf"/>
              <w:numPr>
                <w:ilvl w:val="0"/>
                <w:numId w:val="1"/>
              </w:numPr>
              <w:rPr>
                <w:rFonts w:ascii="Times New Roman" w:hAnsi="Times New Roman" w:cs="Times New Roman"/>
                <w:sz w:val="22"/>
                <w:szCs w:val="22"/>
              </w:rPr>
            </w:pPr>
            <w:r w:rsidRPr="008430FD">
              <w:rPr>
                <w:rFonts w:ascii="Times New Roman" w:hAnsi="Times New Roman" w:cs="Times New Roman"/>
                <w:sz w:val="22"/>
                <w:szCs w:val="22"/>
              </w:rPr>
              <w:t>Fakülte idari birimleriyle ortaklaşa çalışmak</w:t>
            </w:r>
          </w:p>
          <w:p w:rsidR="008430FD" w:rsidRPr="008430FD" w:rsidRDefault="008430FD" w:rsidP="008430FD">
            <w:pPr>
              <w:pStyle w:val="ListeParagraf"/>
              <w:numPr>
                <w:ilvl w:val="0"/>
                <w:numId w:val="1"/>
              </w:numPr>
              <w:rPr>
                <w:rFonts w:ascii="Times New Roman" w:hAnsi="Times New Roman" w:cs="Times New Roman"/>
                <w:sz w:val="22"/>
                <w:szCs w:val="22"/>
              </w:rPr>
            </w:pPr>
            <w:r w:rsidRPr="008430FD">
              <w:rPr>
                <w:rFonts w:ascii="Times New Roman" w:hAnsi="Times New Roman" w:cs="Times New Roman"/>
                <w:sz w:val="22"/>
                <w:szCs w:val="22"/>
              </w:rPr>
              <w:t>Göreviyle ilgili evrak, eşya araç ve gereçleri korumak ve saklamak,</w:t>
            </w:r>
          </w:p>
          <w:p w:rsidR="008430FD" w:rsidRPr="008430FD" w:rsidRDefault="008430FD" w:rsidP="008430FD">
            <w:pPr>
              <w:pStyle w:val="ListeParagraf"/>
              <w:numPr>
                <w:ilvl w:val="0"/>
                <w:numId w:val="1"/>
              </w:numPr>
              <w:rPr>
                <w:rFonts w:ascii="Times New Roman" w:hAnsi="Times New Roman" w:cs="Times New Roman"/>
                <w:sz w:val="22"/>
                <w:szCs w:val="22"/>
              </w:rPr>
            </w:pPr>
            <w:r w:rsidRPr="008430FD">
              <w:rPr>
                <w:rFonts w:ascii="Times New Roman" w:hAnsi="Times New Roman" w:cs="Times New Roman"/>
                <w:sz w:val="22"/>
                <w:szCs w:val="22"/>
              </w:rPr>
              <w:t>Tasarruf ilkelerine uygun hareket etmek,</w:t>
            </w:r>
          </w:p>
          <w:p w:rsidR="008430FD" w:rsidRPr="008430FD" w:rsidRDefault="008430FD" w:rsidP="008430FD">
            <w:pPr>
              <w:pStyle w:val="ListeParagraf"/>
              <w:numPr>
                <w:ilvl w:val="0"/>
                <w:numId w:val="1"/>
              </w:numPr>
              <w:rPr>
                <w:rFonts w:ascii="Times New Roman" w:hAnsi="Times New Roman" w:cs="Times New Roman"/>
                <w:sz w:val="22"/>
                <w:szCs w:val="22"/>
              </w:rPr>
            </w:pPr>
            <w:r w:rsidRPr="008430FD">
              <w:rPr>
                <w:rFonts w:ascii="Times New Roman" w:hAnsi="Times New Roman" w:cs="Times New Roman"/>
                <w:sz w:val="22"/>
                <w:szCs w:val="22"/>
              </w:rPr>
              <w:t>Kullanmakta olduğu araç ve gereçleri her an hizmete hazır bir şekilde bulundurulmasını sağlamak,</w:t>
            </w:r>
          </w:p>
          <w:p w:rsidR="008430FD" w:rsidRDefault="008430FD" w:rsidP="008430FD">
            <w:pPr>
              <w:pStyle w:val="ListeParagraf"/>
              <w:numPr>
                <w:ilvl w:val="0"/>
                <w:numId w:val="1"/>
              </w:numPr>
              <w:rPr>
                <w:rFonts w:ascii="Times New Roman" w:hAnsi="Times New Roman" w:cs="Times New Roman"/>
                <w:sz w:val="22"/>
                <w:szCs w:val="22"/>
              </w:rPr>
            </w:pPr>
            <w:r w:rsidRPr="008430FD">
              <w:rPr>
                <w:rFonts w:ascii="Times New Roman" w:hAnsi="Times New Roman" w:cs="Times New Roman"/>
                <w:sz w:val="22"/>
                <w:szCs w:val="22"/>
              </w:rPr>
              <w:t>Bağlı olduğu süreç ile üst yönetici/yöneticileri tarafından verilen diğer işleri ve işlemleri yapmak,</w:t>
            </w:r>
          </w:p>
          <w:p w:rsidR="00060A18" w:rsidRPr="008430FD" w:rsidRDefault="00060A18" w:rsidP="008430FD">
            <w:pPr>
              <w:pStyle w:val="ListeParagraf"/>
              <w:numPr>
                <w:ilvl w:val="0"/>
                <w:numId w:val="1"/>
              </w:numPr>
              <w:rPr>
                <w:rFonts w:ascii="Times New Roman" w:hAnsi="Times New Roman" w:cs="Times New Roman"/>
                <w:sz w:val="22"/>
                <w:szCs w:val="22"/>
              </w:rPr>
            </w:pPr>
            <w:r w:rsidRPr="00060A18">
              <w:rPr>
                <w:rFonts w:ascii="Times New Roman" w:hAnsi="Times New Roman" w:cs="Times New Roman"/>
                <w:bCs/>
                <w:sz w:val="22"/>
                <w:szCs w:val="22"/>
              </w:rPr>
              <w:t>Yukarıda belirtilen görevlerin yerine getirilmesinde Fakülte Sekreterine karşı sorumludur. </w:t>
            </w:r>
          </w:p>
          <w:p w:rsidR="008430FD" w:rsidRPr="008430FD" w:rsidRDefault="008430FD" w:rsidP="008430FD">
            <w:pPr>
              <w:pStyle w:val="ListeParagraf"/>
              <w:numPr>
                <w:ilvl w:val="0"/>
                <w:numId w:val="1"/>
              </w:numPr>
              <w:rPr>
                <w:rFonts w:ascii="Times New Roman" w:hAnsi="Times New Roman" w:cs="Times New Roman"/>
                <w:sz w:val="22"/>
                <w:szCs w:val="22"/>
              </w:rPr>
            </w:pPr>
            <w:r w:rsidRPr="008430FD">
              <w:rPr>
                <w:rFonts w:ascii="Times New Roman" w:hAnsi="Times New Roman" w:cs="Times New Roman"/>
                <w:sz w:val="22"/>
                <w:szCs w:val="22"/>
              </w:rPr>
              <w:t>Personel Daire Başkanlığının temel görevi Yükseköğretim Kurumları Teşkilatı ile ilgili 124 sayılı Kanunun Hükmünde Kararnamenin 29. Maddesi gereğince;</w:t>
            </w:r>
          </w:p>
          <w:p w:rsidR="008430FD" w:rsidRPr="008430FD" w:rsidRDefault="008430FD" w:rsidP="008430FD">
            <w:pPr>
              <w:pStyle w:val="ListeParagraf"/>
              <w:numPr>
                <w:ilvl w:val="0"/>
                <w:numId w:val="1"/>
              </w:numPr>
              <w:rPr>
                <w:rFonts w:ascii="Times New Roman" w:hAnsi="Times New Roman" w:cs="Times New Roman"/>
                <w:sz w:val="22"/>
                <w:szCs w:val="22"/>
              </w:rPr>
            </w:pPr>
            <w:r w:rsidRPr="008430FD">
              <w:rPr>
                <w:rFonts w:ascii="Times New Roman" w:hAnsi="Times New Roman" w:cs="Times New Roman"/>
                <w:sz w:val="22"/>
                <w:szCs w:val="22"/>
              </w:rPr>
              <w:t xml:space="preserve"> Üniversitemizin insan gücü planlaması ve personel politikasıyla ilgili çalışmalarını yapmak, ihtiyaç duyulan ve mevcut personelin kadro iptal – ihdası, tenkis-tahsis ve vize işlemlerini yapmak, kadro cetvelleri kayıtları ile merkez ve taşra teşkilatı itibariyle personel kayıtlarını tutmak.</w:t>
            </w:r>
          </w:p>
          <w:p w:rsidR="008430FD" w:rsidRPr="008430FD" w:rsidRDefault="008430FD" w:rsidP="008430FD">
            <w:pPr>
              <w:pStyle w:val="ListeParagraf"/>
              <w:rPr>
                <w:rFonts w:ascii="Times New Roman" w:hAnsi="Times New Roman" w:cs="Times New Roman"/>
                <w:sz w:val="22"/>
                <w:szCs w:val="22"/>
              </w:rPr>
            </w:pPr>
            <w:r w:rsidRPr="008430FD">
              <w:rPr>
                <w:rFonts w:ascii="Times New Roman" w:hAnsi="Times New Roman" w:cs="Times New Roman"/>
                <w:sz w:val="22"/>
                <w:szCs w:val="22"/>
              </w:rPr>
              <w:t>Personel sistemin geliştirilmesi ile ilgili projeler üretmek ve Rektörlük Makamına teklifte bulunmak.</w:t>
            </w:r>
          </w:p>
          <w:p w:rsidR="008430FD" w:rsidRPr="008430FD" w:rsidRDefault="008430FD" w:rsidP="008430FD">
            <w:pPr>
              <w:pStyle w:val="ListeParagraf"/>
              <w:numPr>
                <w:ilvl w:val="0"/>
                <w:numId w:val="1"/>
              </w:numPr>
              <w:rPr>
                <w:rFonts w:ascii="Times New Roman" w:hAnsi="Times New Roman" w:cs="Times New Roman"/>
                <w:sz w:val="22"/>
                <w:szCs w:val="22"/>
              </w:rPr>
            </w:pPr>
            <w:r w:rsidRPr="008430FD">
              <w:rPr>
                <w:rFonts w:ascii="Times New Roman" w:hAnsi="Times New Roman" w:cs="Times New Roman"/>
                <w:sz w:val="22"/>
                <w:szCs w:val="22"/>
              </w:rPr>
              <w:t>Üniversite personelinin sınıf ve kadrolarına göre kıdem sırasını belirlemek, personelin intibak işlemlerini,kademe ilerlemesi ve derece yükselmelerini yapmak, aday memurların asalet tasdiki işlemlerini yapmak,hizmet değerlendirmelerini yapmak.</w:t>
            </w:r>
          </w:p>
          <w:p w:rsidR="008430FD" w:rsidRPr="008430FD" w:rsidRDefault="008430FD" w:rsidP="008430FD">
            <w:pPr>
              <w:pStyle w:val="ListeParagraf"/>
              <w:numPr>
                <w:ilvl w:val="0"/>
                <w:numId w:val="1"/>
              </w:numPr>
              <w:rPr>
                <w:rFonts w:ascii="Times New Roman" w:hAnsi="Times New Roman" w:cs="Times New Roman"/>
                <w:sz w:val="22"/>
                <w:szCs w:val="22"/>
              </w:rPr>
            </w:pPr>
            <w:r w:rsidRPr="008430FD">
              <w:rPr>
                <w:rFonts w:ascii="Times New Roman" w:hAnsi="Times New Roman" w:cs="Times New Roman"/>
                <w:sz w:val="22"/>
                <w:szCs w:val="22"/>
              </w:rPr>
              <w:t>Personellerin emeklilik işlemlerini, hizmet borçlandırma ve her türlü hizmet birleştirme işlemlerini yapmak,</w:t>
            </w:r>
          </w:p>
          <w:p w:rsidR="008430FD" w:rsidRPr="008430FD" w:rsidRDefault="008430FD" w:rsidP="008430FD">
            <w:pPr>
              <w:pStyle w:val="ListeParagraf"/>
              <w:numPr>
                <w:ilvl w:val="0"/>
                <w:numId w:val="1"/>
              </w:numPr>
              <w:rPr>
                <w:rFonts w:ascii="Times New Roman" w:hAnsi="Times New Roman" w:cs="Times New Roman"/>
                <w:sz w:val="22"/>
                <w:szCs w:val="22"/>
              </w:rPr>
            </w:pPr>
            <w:r w:rsidRPr="008430FD">
              <w:rPr>
                <w:rFonts w:ascii="Times New Roman" w:hAnsi="Times New Roman" w:cs="Times New Roman"/>
                <w:sz w:val="22"/>
                <w:szCs w:val="22"/>
              </w:rPr>
              <w:t>Akademik ve İdari Personelinin, atama ve yer değiştirme ve yurtiçi-yurt dışı görevlendirilme işlemlerini yapmak.</w:t>
            </w:r>
          </w:p>
          <w:p w:rsidR="008430FD" w:rsidRPr="008430FD" w:rsidRDefault="008430FD" w:rsidP="008430FD">
            <w:pPr>
              <w:pStyle w:val="ListeParagraf"/>
              <w:numPr>
                <w:ilvl w:val="0"/>
                <w:numId w:val="1"/>
              </w:numPr>
              <w:rPr>
                <w:rFonts w:ascii="Times New Roman" w:hAnsi="Times New Roman" w:cs="Times New Roman"/>
                <w:sz w:val="22"/>
                <w:szCs w:val="22"/>
              </w:rPr>
            </w:pPr>
            <w:r w:rsidRPr="008430FD">
              <w:rPr>
                <w:rFonts w:ascii="Times New Roman" w:hAnsi="Times New Roman" w:cs="Times New Roman"/>
                <w:sz w:val="22"/>
                <w:szCs w:val="22"/>
              </w:rPr>
              <w:t>Personelin, kadro ve unvan değişiklerini,takip etmek</w:t>
            </w:r>
          </w:p>
          <w:p w:rsidR="008430FD" w:rsidRPr="008430FD" w:rsidRDefault="008430FD" w:rsidP="008430FD">
            <w:pPr>
              <w:pStyle w:val="ListeParagraf"/>
              <w:numPr>
                <w:ilvl w:val="0"/>
                <w:numId w:val="1"/>
              </w:numPr>
              <w:rPr>
                <w:rFonts w:ascii="Times New Roman" w:hAnsi="Times New Roman" w:cs="Times New Roman"/>
                <w:sz w:val="22"/>
                <w:szCs w:val="22"/>
              </w:rPr>
            </w:pPr>
            <w:r w:rsidRPr="008430FD">
              <w:rPr>
                <w:rFonts w:ascii="Times New Roman" w:hAnsi="Times New Roman" w:cs="Times New Roman"/>
                <w:sz w:val="22"/>
                <w:szCs w:val="22"/>
              </w:rPr>
              <w:t>Personelin disiplin işlemlerini ve güvenlik soruşturmalarını takip etmek.</w:t>
            </w:r>
          </w:p>
          <w:p w:rsidR="008430FD" w:rsidRPr="008430FD" w:rsidRDefault="008430FD" w:rsidP="008430FD">
            <w:pPr>
              <w:pStyle w:val="ListeParagraf"/>
              <w:numPr>
                <w:ilvl w:val="0"/>
                <w:numId w:val="1"/>
              </w:numPr>
              <w:rPr>
                <w:rFonts w:ascii="Times New Roman" w:hAnsi="Times New Roman" w:cs="Times New Roman"/>
                <w:sz w:val="22"/>
                <w:szCs w:val="22"/>
              </w:rPr>
            </w:pPr>
            <w:r w:rsidRPr="008430FD">
              <w:rPr>
                <w:rFonts w:ascii="Times New Roman" w:hAnsi="Times New Roman" w:cs="Times New Roman"/>
                <w:sz w:val="22"/>
                <w:szCs w:val="22"/>
              </w:rPr>
              <w:t>Türk vatandaşı ve yabancı uyruklu sözleşmeli personel işlemlerini yapmak.</w:t>
            </w:r>
          </w:p>
          <w:p w:rsidR="008430FD" w:rsidRPr="008430FD" w:rsidRDefault="008430FD" w:rsidP="008430FD">
            <w:pPr>
              <w:pStyle w:val="ListeParagraf"/>
              <w:numPr>
                <w:ilvl w:val="0"/>
                <w:numId w:val="1"/>
              </w:numPr>
              <w:rPr>
                <w:rFonts w:ascii="Times New Roman" w:hAnsi="Times New Roman" w:cs="Times New Roman"/>
                <w:sz w:val="22"/>
                <w:szCs w:val="22"/>
              </w:rPr>
            </w:pPr>
            <w:r w:rsidRPr="008430FD">
              <w:rPr>
                <w:rFonts w:ascii="Times New Roman" w:hAnsi="Times New Roman" w:cs="Times New Roman"/>
                <w:sz w:val="22"/>
                <w:szCs w:val="22"/>
              </w:rPr>
              <w:t>Talep halinde Başkanlığımıza intikal eden Kanun, Tüzük, Yönetmelik v.b. konularda verilecek</w:t>
            </w:r>
            <w:r>
              <w:rPr>
                <w:rFonts w:ascii="Times New Roman" w:hAnsi="Times New Roman" w:cs="Times New Roman"/>
                <w:sz w:val="22"/>
                <w:szCs w:val="22"/>
              </w:rPr>
              <w:t xml:space="preserve"> </w:t>
            </w:r>
            <w:r w:rsidRPr="008430FD">
              <w:rPr>
                <w:rFonts w:ascii="Times New Roman" w:hAnsi="Times New Roman" w:cs="Times New Roman"/>
                <w:sz w:val="22"/>
                <w:szCs w:val="22"/>
              </w:rPr>
              <w:t>belirlemek.</w:t>
            </w:r>
          </w:p>
          <w:p w:rsidR="008430FD" w:rsidRPr="008430FD" w:rsidRDefault="008430FD" w:rsidP="008430FD">
            <w:pPr>
              <w:pStyle w:val="ListeParagraf"/>
              <w:numPr>
                <w:ilvl w:val="0"/>
                <w:numId w:val="1"/>
              </w:numPr>
              <w:rPr>
                <w:rFonts w:ascii="Times New Roman" w:hAnsi="Times New Roman" w:cs="Times New Roman"/>
                <w:sz w:val="22"/>
                <w:szCs w:val="22"/>
              </w:rPr>
            </w:pPr>
            <w:r w:rsidRPr="008430FD">
              <w:rPr>
                <w:rFonts w:ascii="Times New Roman" w:hAnsi="Times New Roman" w:cs="Times New Roman"/>
                <w:sz w:val="22"/>
                <w:szCs w:val="22"/>
              </w:rPr>
              <w:t>Merkez ve taşra akademik ve idari personelinin yıllık mazeret ve aylıksız izinlerini, takip etmek,yıllık izinlerini yurt dışında geçirmek isteyen personelin pasaport işlemlerini yapmak</w:t>
            </w:r>
          </w:p>
          <w:p w:rsidR="008430FD" w:rsidRPr="008430FD" w:rsidRDefault="008430FD" w:rsidP="008430FD">
            <w:pPr>
              <w:pStyle w:val="ListeParagraf"/>
              <w:numPr>
                <w:ilvl w:val="0"/>
                <w:numId w:val="1"/>
              </w:numPr>
              <w:rPr>
                <w:rFonts w:ascii="Times New Roman" w:hAnsi="Times New Roman" w:cs="Times New Roman"/>
                <w:sz w:val="22"/>
                <w:szCs w:val="22"/>
              </w:rPr>
            </w:pPr>
            <w:r w:rsidRPr="008430FD">
              <w:rPr>
                <w:rFonts w:ascii="Times New Roman" w:hAnsi="Times New Roman" w:cs="Times New Roman"/>
                <w:sz w:val="22"/>
                <w:szCs w:val="22"/>
              </w:rPr>
              <w:t>1416 sayılı Kanun gereğince Üniversitemiz adına yurtiçi ve yurt dışında mecburi hizmetli ve burslu okuyan öğrencilerin yurda dönüşlerinde uygun kadrolara atamalarını yapmak.</w:t>
            </w:r>
          </w:p>
          <w:p w:rsidR="008430FD" w:rsidRPr="008430FD" w:rsidRDefault="008430FD" w:rsidP="008430FD">
            <w:pPr>
              <w:pStyle w:val="ListeParagraf"/>
              <w:numPr>
                <w:ilvl w:val="0"/>
                <w:numId w:val="1"/>
              </w:numPr>
              <w:rPr>
                <w:rFonts w:ascii="Times New Roman" w:hAnsi="Times New Roman" w:cs="Times New Roman"/>
                <w:sz w:val="22"/>
                <w:szCs w:val="22"/>
              </w:rPr>
            </w:pPr>
            <w:r w:rsidRPr="008430FD">
              <w:rPr>
                <w:rFonts w:ascii="Times New Roman" w:hAnsi="Times New Roman" w:cs="Times New Roman"/>
                <w:sz w:val="22"/>
                <w:szCs w:val="22"/>
              </w:rPr>
              <w:t>2457 sayılı Kanunun 35. maddesine göre üniversitemiz adına başka üniversitelerde yüksek lisans ve doktora eğitimi yapacak veya yapanların işlemlerini yürütmek ve takip etmek,</w:t>
            </w:r>
          </w:p>
          <w:p w:rsidR="008430FD" w:rsidRPr="008430FD" w:rsidRDefault="008430FD" w:rsidP="008430FD">
            <w:pPr>
              <w:pStyle w:val="ListeParagraf"/>
              <w:numPr>
                <w:ilvl w:val="0"/>
                <w:numId w:val="1"/>
              </w:numPr>
              <w:rPr>
                <w:rFonts w:ascii="Times New Roman" w:hAnsi="Times New Roman" w:cs="Times New Roman"/>
                <w:sz w:val="22"/>
                <w:szCs w:val="22"/>
              </w:rPr>
            </w:pPr>
            <w:r w:rsidRPr="008430FD">
              <w:rPr>
                <w:rFonts w:ascii="Times New Roman" w:hAnsi="Times New Roman" w:cs="Times New Roman"/>
                <w:sz w:val="22"/>
                <w:szCs w:val="22"/>
              </w:rPr>
              <w:t>2547 sayılı Kanunun 13/B-4 maddesi gereğince kadrosundan farklı birimlerde görev yapan personellerin görev sürelerini takip etmek,uzatmak.</w:t>
            </w:r>
          </w:p>
          <w:p w:rsidR="008430FD" w:rsidRPr="008430FD" w:rsidRDefault="008430FD" w:rsidP="008430FD">
            <w:pPr>
              <w:pStyle w:val="ListeParagraf"/>
              <w:numPr>
                <w:ilvl w:val="0"/>
                <w:numId w:val="1"/>
              </w:numPr>
              <w:rPr>
                <w:rFonts w:ascii="Times New Roman" w:hAnsi="Times New Roman" w:cs="Times New Roman"/>
                <w:sz w:val="22"/>
                <w:szCs w:val="22"/>
              </w:rPr>
            </w:pPr>
            <w:r w:rsidRPr="008430FD">
              <w:rPr>
                <w:rFonts w:ascii="Times New Roman" w:hAnsi="Times New Roman" w:cs="Times New Roman"/>
                <w:sz w:val="22"/>
                <w:szCs w:val="22"/>
              </w:rPr>
              <w:t>Öğretim Elemanlarının görev süresi bitimlerini takip etmek, Uzatma işlemlerini yapmak.</w:t>
            </w:r>
          </w:p>
          <w:p w:rsidR="008430FD" w:rsidRPr="008430FD" w:rsidRDefault="008430FD" w:rsidP="008430FD">
            <w:pPr>
              <w:pStyle w:val="ListeParagraf"/>
              <w:numPr>
                <w:ilvl w:val="0"/>
                <w:numId w:val="1"/>
              </w:numPr>
              <w:rPr>
                <w:rFonts w:ascii="Times New Roman" w:hAnsi="Times New Roman" w:cs="Times New Roman"/>
                <w:sz w:val="22"/>
                <w:szCs w:val="22"/>
              </w:rPr>
            </w:pPr>
            <w:r w:rsidRPr="008430FD">
              <w:rPr>
                <w:rFonts w:ascii="Times New Roman" w:hAnsi="Times New Roman" w:cs="Times New Roman"/>
                <w:sz w:val="22"/>
                <w:szCs w:val="22"/>
              </w:rPr>
              <w:t>Personellerin Tedavi yardımından yararlanan yakınlarına ve kendilerine Sağlık Karnesi hazırlamak.</w:t>
            </w:r>
          </w:p>
          <w:p w:rsidR="008430FD" w:rsidRPr="008430FD" w:rsidRDefault="008430FD" w:rsidP="008430FD">
            <w:pPr>
              <w:pStyle w:val="ListeParagraf"/>
              <w:numPr>
                <w:ilvl w:val="0"/>
                <w:numId w:val="1"/>
              </w:numPr>
              <w:rPr>
                <w:rFonts w:ascii="Times New Roman" w:hAnsi="Times New Roman" w:cs="Times New Roman"/>
                <w:sz w:val="22"/>
                <w:szCs w:val="22"/>
              </w:rPr>
            </w:pPr>
            <w:r w:rsidRPr="008430FD">
              <w:rPr>
                <w:rFonts w:ascii="Times New Roman" w:hAnsi="Times New Roman" w:cs="Times New Roman"/>
                <w:sz w:val="22"/>
                <w:szCs w:val="22"/>
              </w:rPr>
              <w:t>Kurumumuz birimlerine ve personellerine ait istatistiksel bilgileri hazırlamak güncellemek ilgili sistemlere aktarmak, bilgilendirmek.</w:t>
            </w:r>
          </w:p>
          <w:p w:rsidR="008430FD" w:rsidRPr="008430FD" w:rsidRDefault="008430FD" w:rsidP="008430FD">
            <w:pPr>
              <w:pStyle w:val="ListeParagraf"/>
              <w:numPr>
                <w:ilvl w:val="0"/>
                <w:numId w:val="1"/>
              </w:numPr>
              <w:rPr>
                <w:rFonts w:ascii="Times New Roman" w:hAnsi="Times New Roman" w:cs="Times New Roman"/>
                <w:sz w:val="22"/>
                <w:szCs w:val="22"/>
              </w:rPr>
            </w:pPr>
            <w:r w:rsidRPr="008430FD">
              <w:rPr>
                <w:rFonts w:ascii="Times New Roman" w:hAnsi="Times New Roman" w:cs="Times New Roman"/>
                <w:sz w:val="22"/>
                <w:szCs w:val="22"/>
              </w:rPr>
              <w:t>Personellerin İdari -Akademik görevlerine (Rektör,Dekan,Müdür, Bölüm Başkanı Anabilim Dalı Başkanı gibi) atanma tarihlerini ve sürelerini takip etmek</w:t>
            </w:r>
          </w:p>
          <w:p w:rsidR="008430FD" w:rsidRPr="008430FD" w:rsidRDefault="008430FD" w:rsidP="008430FD">
            <w:pPr>
              <w:pStyle w:val="ListeParagraf"/>
              <w:numPr>
                <w:ilvl w:val="0"/>
                <w:numId w:val="1"/>
              </w:numPr>
              <w:rPr>
                <w:rFonts w:ascii="Times New Roman" w:hAnsi="Times New Roman" w:cs="Times New Roman"/>
                <w:sz w:val="22"/>
                <w:szCs w:val="22"/>
              </w:rPr>
            </w:pPr>
            <w:r w:rsidRPr="008430FD">
              <w:rPr>
                <w:rFonts w:ascii="Times New Roman" w:hAnsi="Times New Roman" w:cs="Times New Roman"/>
                <w:sz w:val="22"/>
                <w:szCs w:val="22"/>
              </w:rPr>
              <w:t>Personellerin Öğrenim ve hizmet bilgileri kayıtlarını tutmak.</w:t>
            </w:r>
          </w:p>
          <w:p w:rsidR="008430FD" w:rsidRPr="008430FD" w:rsidRDefault="008430FD" w:rsidP="008430FD">
            <w:pPr>
              <w:pStyle w:val="ListeParagraf"/>
              <w:numPr>
                <w:ilvl w:val="0"/>
                <w:numId w:val="1"/>
              </w:numPr>
              <w:rPr>
                <w:rFonts w:ascii="Times New Roman" w:hAnsi="Times New Roman" w:cs="Times New Roman"/>
                <w:sz w:val="22"/>
                <w:szCs w:val="22"/>
              </w:rPr>
            </w:pPr>
            <w:r w:rsidRPr="008430FD">
              <w:rPr>
                <w:rFonts w:ascii="Times New Roman" w:hAnsi="Times New Roman" w:cs="Times New Roman"/>
                <w:sz w:val="22"/>
                <w:szCs w:val="22"/>
              </w:rPr>
              <w:t>Yan ödeme ve ek gösterge bilgilerini düzenlemek.</w:t>
            </w:r>
          </w:p>
          <w:p w:rsidR="008430FD" w:rsidRPr="008430FD" w:rsidRDefault="008430FD" w:rsidP="008430FD">
            <w:pPr>
              <w:pStyle w:val="ListeParagraf"/>
              <w:numPr>
                <w:ilvl w:val="0"/>
                <w:numId w:val="1"/>
              </w:numPr>
              <w:rPr>
                <w:rFonts w:ascii="Times New Roman" w:hAnsi="Times New Roman" w:cs="Times New Roman"/>
                <w:sz w:val="22"/>
                <w:szCs w:val="22"/>
              </w:rPr>
            </w:pPr>
            <w:r w:rsidRPr="008430FD">
              <w:rPr>
                <w:rFonts w:ascii="Times New Roman" w:hAnsi="Times New Roman" w:cs="Times New Roman"/>
                <w:sz w:val="22"/>
                <w:szCs w:val="22"/>
              </w:rPr>
              <w:t>Ücretsiz izin, askerlik izni ve yurt dışı maaşsız görevlendirmeleri yapılan personellerin takibini yapmak, özlük haklarını saklı tutmak.</w:t>
            </w:r>
          </w:p>
          <w:p w:rsidR="008430FD" w:rsidRPr="008430FD" w:rsidRDefault="008430FD" w:rsidP="008430FD">
            <w:pPr>
              <w:pStyle w:val="ListeParagraf"/>
              <w:numPr>
                <w:ilvl w:val="0"/>
                <w:numId w:val="1"/>
              </w:numPr>
              <w:rPr>
                <w:rFonts w:ascii="Times New Roman" w:hAnsi="Times New Roman" w:cs="Times New Roman"/>
                <w:sz w:val="22"/>
                <w:szCs w:val="22"/>
              </w:rPr>
            </w:pPr>
            <w:r w:rsidRPr="008430FD">
              <w:rPr>
                <w:rFonts w:ascii="Times New Roman" w:hAnsi="Times New Roman" w:cs="Times New Roman"/>
                <w:sz w:val="22"/>
                <w:szCs w:val="22"/>
              </w:rPr>
              <w:t>Giyim yardımından faydalanacak personel listesini hazırlamak ilgili birime bildirmek.</w:t>
            </w:r>
          </w:p>
          <w:p w:rsidR="008430FD" w:rsidRPr="008430FD" w:rsidRDefault="008430FD" w:rsidP="008430FD">
            <w:pPr>
              <w:pStyle w:val="ListeParagraf"/>
              <w:numPr>
                <w:ilvl w:val="0"/>
                <w:numId w:val="1"/>
              </w:numPr>
              <w:rPr>
                <w:rFonts w:ascii="Times New Roman" w:hAnsi="Times New Roman" w:cs="Times New Roman"/>
                <w:sz w:val="22"/>
                <w:szCs w:val="22"/>
              </w:rPr>
            </w:pPr>
            <w:r w:rsidRPr="008430FD">
              <w:rPr>
                <w:rFonts w:ascii="Times New Roman" w:hAnsi="Times New Roman" w:cs="Times New Roman"/>
                <w:sz w:val="22"/>
                <w:szCs w:val="22"/>
              </w:rPr>
              <w:t>İdari personelin hizmet öncesi ve hizmet içi eğitimi programlarını düzenlemek ve uygulamak,</w:t>
            </w:r>
          </w:p>
          <w:p w:rsidR="008430FD" w:rsidRPr="008430FD" w:rsidRDefault="008430FD" w:rsidP="008430FD">
            <w:pPr>
              <w:pStyle w:val="ListeParagraf"/>
              <w:numPr>
                <w:ilvl w:val="0"/>
                <w:numId w:val="1"/>
              </w:numPr>
              <w:rPr>
                <w:rFonts w:ascii="Times New Roman" w:hAnsi="Times New Roman" w:cs="Times New Roman"/>
                <w:sz w:val="22"/>
                <w:szCs w:val="22"/>
              </w:rPr>
            </w:pPr>
            <w:r w:rsidRPr="008430FD">
              <w:rPr>
                <w:rFonts w:ascii="Times New Roman" w:hAnsi="Times New Roman" w:cs="Times New Roman"/>
                <w:sz w:val="22"/>
                <w:szCs w:val="22"/>
              </w:rPr>
              <w:t>Personelinin hizmet içi eğitim ihtiyaçlarını belirlemek ve hizmet içi eğitim programlarını düzenlemek ve sınavla ilgili işlemlerle ilgilenmek.</w:t>
            </w:r>
          </w:p>
          <w:p w:rsidR="008430FD" w:rsidRPr="008430FD" w:rsidRDefault="008430FD" w:rsidP="008430FD">
            <w:pPr>
              <w:pStyle w:val="ListeParagraf"/>
              <w:numPr>
                <w:ilvl w:val="0"/>
                <w:numId w:val="1"/>
              </w:numPr>
              <w:rPr>
                <w:rFonts w:ascii="Times New Roman" w:hAnsi="Times New Roman" w:cs="Times New Roman"/>
                <w:sz w:val="22"/>
                <w:szCs w:val="22"/>
              </w:rPr>
            </w:pPr>
            <w:r w:rsidRPr="008430FD">
              <w:rPr>
                <w:rFonts w:ascii="Times New Roman" w:hAnsi="Times New Roman" w:cs="Times New Roman"/>
                <w:sz w:val="22"/>
                <w:szCs w:val="22"/>
              </w:rPr>
              <w:t>Akademik kadro aktarma ve kullanma izni istemek (YÖK’ten)</w:t>
            </w:r>
          </w:p>
          <w:p w:rsidR="008430FD" w:rsidRPr="008430FD" w:rsidRDefault="008430FD" w:rsidP="008430FD">
            <w:pPr>
              <w:pStyle w:val="ListeParagraf"/>
              <w:numPr>
                <w:ilvl w:val="0"/>
                <w:numId w:val="1"/>
              </w:numPr>
              <w:rPr>
                <w:rFonts w:ascii="Times New Roman" w:hAnsi="Times New Roman" w:cs="Times New Roman"/>
                <w:sz w:val="22"/>
                <w:szCs w:val="22"/>
              </w:rPr>
            </w:pPr>
            <w:r w:rsidRPr="008430FD">
              <w:rPr>
                <w:rFonts w:ascii="Times New Roman" w:hAnsi="Times New Roman" w:cs="Times New Roman"/>
                <w:sz w:val="22"/>
                <w:szCs w:val="22"/>
              </w:rPr>
              <w:t>Akademik İlanların Hazırlanıp gönderilmesi</w:t>
            </w:r>
          </w:p>
          <w:p w:rsidR="008430FD" w:rsidRPr="008430FD" w:rsidRDefault="008430FD" w:rsidP="008430FD">
            <w:pPr>
              <w:pStyle w:val="ListeParagraf"/>
              <w:numPr>
                <w:ilvl w:val="0"/>
                <w:numId w:val="1"/>
              </w:numPr>
              <w:rPr>
                <w:rFonts w:ascii="Times New Roman" w:hAnsi="Times New Roman" w:cs="Times New Roman"/>
                <w:sz w:val="22"/>
                <w:szCs w:val="22"/>
              </w:rPr>
            </w:pPr>
            <w:r w:rsidRPr="008430FD">
              <w:rPr>
                <w:rFonts w:ascii="Times New Roman" w:hAnsi="Times New Roman" w:cs="Times New Roman"/>
                <w:sz w:val="22"/>
                <w:szCs w:val="22"/>
              </w:rPr>
              <w:t>Akademik ve İdari personelin sağlık izinlerinin takip edilmesi ve kesinti yapılacak sürelerin birimlere bildirilmesi</w:t>
            </w:r>
          </w:p>
          <w:p w:rsidR="008430FD" w:rsidRPr="008430FD" w:rsidRDefault="008430FD" w:rsidP="008430FD">
            <w:pPr>
              <w:pStyle w:val="ListeParagraf"/>
              <w:numPr>
                <w:ilvl w:val="0"/>
                <w:numId w:val="1"/>
              </w:numPr>
              <w:rPr>
                <w:rFonts w:ascii="Times New Roman" w:hAnsi="Times New Roman" w:cs="Times New Roman"/>
                <w:sz w:val="22"/>
                <w:szCs w:val="22"/>
              </w:rPr>
            </w:pPr>
            <w:r w:rsidRPr="008430FD">
              <w:rPr>
                <w:rFonts w:ascii="Times New Roman" w:hAnsi="Times New Roman" w:cs="Times New Roman"/>
                <w:sz w:val="22"/>
                <w:szCs w:val="22"/>
              </w:rPr>
              <w:t>.Akademik ve İdari kadrolara ait istatistiki bilgilerin bilgilerin her ay ve üç ayda bir YÖK, Maliye Bakanlığı ve Devlet Personel Başkanlığına bildirilmesi</w:t>
            </w:r>
          </w:p>
          <w:p w:rsidR="008430FD" w:rsidRPr="00060A18" w:rsidRDefault="008430FD" w:rsidP="008430FD">
            <w:pPr>
              <w:pStyle w:val="ListeParagraf"/>
              <w:numPr>
                <w:ilvl w:val="0"/>
                <w:numId w:val="1"/>
              </w:numPr>
              <w:rPr>
                <w:rFonts w:ascii="Times New Roman" w:hAnsi="Times New Roman" w:cs="Times New Roman"/>
                <w:sz w:val="22"/>
                <w:szCs w:val="22"/>
              </w:rPr>
            </w:pPr>
            <w:r w:rsidRPr="008430FD">
              <w:rPr>
                <w:rFonts w:ascii="Times New Roman" w:hAnsi="Times New Roman" w:cs="Times New Roman"/>
                <w:sz w:val="22"/>
                <w:szCs w:val="22"/>
              </w:rPr>
              <w:t>Verilen Benzeri görevleri yapmak</w:t>
            </w:r>
          </w:p>
          <w:p w:rsidR="006D5C7F" w:rsidRPr="00060A18" w:rsidRDefault="006D5C7F" w:rsidP="00060A18">
            <w:pPr>
              <w:ind w:left="360"/>
              <w:rPr>
                <w:rFonts w:ascii="Times New Roman" w:hAnsi="Times New Roman" w:cs="Times New Roman"/>
                <w:sz w:val="22"/>
                <w:szCs w:val="22"/>
              </w:rPr>
            </w:pPr>
          </w:p>
        </w:tc>
      </w:tr>
      <w:tr w:rsidR="001A247B" w:rsidRPr="00A012FF" w:rsidTr="002230C0">
        <w:trPr>
          <w:trHeight w:hRule="exact" w:val="899"/>
        </w:trPr>
        <w:tc>
          <w:tcPr>
            <w:tcW w:w="3352" w:type="dxa"/>
            <w:gridSpan w:val="2"/>
            <w:tcBorders>
              <w:top w:val="single" w:sz="4" w:space="0" w:color="auto"/>
              <w:left w:val="single" w:sz="4" w:space="0" w:color="auto"/>
              <w:bottom w:val="single" w:sz="4" w:space="0" w:color="auto"/>
            </w:tcBorders>
            <w:shd w:val="clear" w:color="auto" w:fill="FFFFFF"/>
          </w:tcPr>
          <w:p w:rsidR="00A012FF" w:rsidRDefault="00A012FF" w:rsidP="00A012FF">
            <w:pPr>
              <w:rPr>
                <w:rFonts w:ascii="Times New Roman" w:hAnsi="Times New Roman" w:cs="Times New Roman"/>
                <w:b/>
              </w:rPr>
            </w:pPr>
          </w:p>
          <w:p w:rsidR="001A247B" w:rsidRPr="00A012FF" w:rsidRDefault="009B0671" w:rsidP="00A012FF">
            <w:pPr>
              <w:rPr>
                <w:rFonts w:ascii="Times New Roman" w:hAnsi="Times New Roman" w:cs="Times New Roman"/>
                <w:b/>
              </w:rPr>
            </w:pPr>
            <w:r w:rsidRPr="00A012FF">
              <w:rPr>
                <w:rFonts w:ascii="Times New Roman" w:hAnsi="Times New Roman" w:cs="Times New Roman"/>
                <w:b/>
              </w:rPr>
              <w:t>DİĞER BİRİMLERLE İLİŞKİSİ:</w:t>
            </w:r>
          </w:p>
        </w:tc>
        <w:tc>
          <w:tcPr>
            <w:tcW w:w="8945" w:type="dxa"/>
            <w:tcBorders>
              <w:top w:val="single" w:sz="4" w:space="0" w:color="auto"/>
              <w:left w:val="single" w:sz="4" w:space="0" w:color="auto"/>
              <w:bottom w:val="single" w:sz="4" w:space="0" w:color="auto"/>
              <w:right w:val="single" w:sz="4" w:space="0" w:color="auto"/>
            </w:tcBorders>
            <w:shd w:val="clear" w:color="auto" w:fill="FFFFFF"/>
          </w:tcPr>
          <w:p w:rsidR="00A012FF" w:rsidRDefault="00A012FF" w:rsidP="00A012FF">
            <w:pPr>
              <w:rPr>
                <w:rFonts w:ascii="Times New Roman" w:hAnsi="Times New Roman" w:cs="Times New Roman"/>
                <w:sz w:val="22"/>
                <w:szCs w:val="22"/>
              </w:rPr>
            </w:pPr>
          </w:p>
          <w:p w:rsidR="006D2C9C" w:rsidRDefault="003F653B" w:rsidP="000C2187">
            <w:pPr>
              <w:pStyle w:val="AralkYok"/>
            </w:pPr>
            <w:r>
              <w:t>Personel Daire Ba</w:t>
            </w:r>
            <w:r w:rsidR="00D92974">
              <w:rPr>
                <w:rFonts w:ascii="Calibri" w:hAnsi="Calibri" w:cs="Calibri"/>
              </w:rPr>
              <w:t>ş</w:t>
            </w:r>
            <w:bookmarkStart w:id="0" w:name="_GoBack"/>
            <w:bookmarkEnd w:id="0"/>
            <w:r>
              <w:t>kanlı</w:t>
            </w:r>
            <w:r>
              <w:rPr>
                <w:rFonts w:ascii="Calibri" w:hAnsi="Calibri" w:cs="Calibri"/>
              </w:rPr>
              <w:t>ğ</w:t>
            </w:r>
            <w:r>
              <w:rPr>
                <w:rFonts w:ascii="Malgun Gothic Semilight" w:eastAsia="Malgun Gothic Semilight" w:hAnsi="Malgun Gothic Semilight" w:cs="Malgun Gothic Semilight" w:hint="eastAsia"/>
              </w:rPr>
              <w:t>ı</w:t>
            </w:r>
          </w:p>
          <w:p w:rsidR="001A247B" w:rsidRPr="00A012FF" w:rsidRDefault="001A247B" w:rsidP="00A012FF">
            <w:pPr>
              <w:rPr>
                <w:rFonts w:ascii="Times New Roman" w:hAnsi="Times New Roman" w:cs="Times New Roman"/>
                <w:sz w:val="22"/>
                <w:szCs w:val="22"/>
              </w:rPr>
            </w:pPr>
          </w:p>
        </w:tc>
      </w:tr>
    </w:tbl>
    <w:p w:rsidR="001A247B" w:rsidRPr="00A012FF" w:rsidRDefault="001A247B" w:rsidP="00A012FF">
      <w:pPr>
        <w:rPr>
          <w:rFonts w:ascii="Times New Roman" w:hAnsi="Times New Roman" w:cs="Times New Roman"/>
        </w:rPr>
      </w:pPr>
    </w:p>
    <w:sectPr w:rsidR="001A247B" w:rsidRPr="00A012FF" w:rsidSect="002230C0">
      <w:pgSz w:w="15840" w:h="24480" w:code="17"/>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C98" w:rsidRDefault="00260C98" w:rsidP="001A247B">
      <w:r>
        <w:separator/>
      </w:r>
    </w:p>
  </w:endnote>
  <w:endnote w:type="continuationSeparator" w:id="0">
    <w:p w:rsidR="00260C98" w:rsidRDefault="00260C98" w:rsidP="001A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mic Sans MS">
    <w:panose1 w:val="030F0702030302020204"/>
    <w:charset w:val="A2"/>
    <w:family w:val="script"/>
    <w:pitch w:val="variable"/>
    <w:sig w:usb0="00000287" w:usb1="00000013" w:usb2="00000000" w:usb3="00000000" w:csb0="0000009F" w:csb1="00000000"/>
  </w:font>
  <w:font w:name="Candara">
    <w:panose1 w:val="020E0502030303020204"/>
    <w:charset w:val="A2"/>
    <w:family w:val="swiss"/>
    <w:pitch w:val="variable"/>
    <w:sig w:usb0="A00002EF" w:usb1="4000A44B" w:usb2="0000000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C98" w:rsidRDefault="00260C98"/>
  </w:footnote>
  <w:footnote w:type="continuationSeparator" w:id="0">
    <w:p w:rsidR="00260C98" w:rsidRDefault="00260C9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www.agri.edu.tr/logo_2011.jpg" style="width:70.5pt;height:87pt;visibility:visible;mso-wrap-style:square" o:bullet="t">
        <v:imagedata r:id="rId1" o:title="logo_2011"/>
      </v:shape>
    </w:pict>
  </w:numPicBullet>
  <w:abstractNum w:abstractNumId="0" w15:restartNumberingAfterBreak="0">
    <w:nsid w:val="2FB85089"/>
    <w:multiLevelType w:val="hybridMultilevel"/>
    <w:tmpl w:val="CB284F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CC44AE6"/>
    <w:multiLevelType w:val="multilevel"/>
    <w:tmpl w:val="F1F85828"/>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47B"/>
    <w:rsid w:val="00060A18"/>
    <w:rsid w:val="000C2187"/>
    <w:rsid w:val="000C25AD"/>
    <w:rsid w:val="00107E17"/>
    <w:rsid w:val="001521DF"/>
    <w:rsid w:val="00155AC6"/>
    <w:rsid w:val="001A247B"/>
    <w:rsid w:val="001E67A9"/>
    <w:rsid w:val="002230C0"/>
    <w:rsid w:val="00260C98"/>
    <w:rsid w:val="00377E2C"/>
    <w:rsid w:val="003F653B"/>
    <w:rsid w:val="00405BD6"/>
    <w:rsid w:val="005266F4"/>
    <w:rsid w:val="00575A19"/>
    <w:rsid w:val="005A28BF"/>
    <w:rsid w:val="00610140"/>
    <w:rsid w:val="006C5756"/>
    <w:rsid w:val="006D2C9C"/>
    <w:rsid w:val="006D5C7F"/>
    <w:rsid w:val="00713B80"/>
    <w:rsid w:val="007C3104"/>
    <w:rsid w:val="008430FD"/>
    <w:rsid w:val="00847E6D"/>
    <w:rsid w:val="008E0750"/>
    <w:rsid w:val="009B0671"/>
    <w:rsid w:val="00A012FF"/>
    <w:rsid w:val="00D509A2"/>
    <w:rsid w:val="00D929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3E1A5"/>
  <w15:docId w15:val="{BFDA0DCC-47D7-4D95-88CE-5926D27C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A247B"/>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1A247B"/>
    <w:rPr>
      <w:color w:val="0066CC"/>
      <w:u w:val="single"/>
    </w:rPr>
  </w:style>
  <w:style w:type="character" w:customStyle="1" w:styleId="Gvdemetni2">
    <w:name w:val="Gövde metni (2)_"/>
    <w:basedOn w:val="VarsaylanParagrafYazTipi"/>
    <w:link w:val="Gvdemetni20"/>
    <w:rsid w:val="001A247B"/>
    <w:rPr>
      <w:rFonts w:ascii="Times New Roman" w:eastAsia="Times New Roman" w:hAnsi="Times New Roman" w:cs="Times New Roman"/>
      <w:b w:val="0"/>
      <w:bCs w:val="0"/>
      <w:i w:val="0"/>
      <w:iCs w:val="0"/>
      <w:smallCaps w:val="0"/>
      <w:strike w:val="0"/>
      <w:sz w:val="20"/>
      <w:szCs w:val="20"/>
      <w:u w:val="none"/>
    </w:rPr>
  </w:style>
  <w:style w:type="character" w:customStyle="1" w:styleId="Gvdemetni2ComicSansMS109pt">
    <w:name w:val="Gövde metni (2) + Comic Sans MS;109 pt"/>
    <w:basedOn w:val="Gvdemetni2"/>
    <w:rsid w:val="001A247B"/>
    <w:rPr>
      <w:rFonts w:ascii="Comic Sans MS" w:eastAsia="Comic Sans MS" w:hAnsi="Comic Sans MS" w:cs="Comic Sans MS"/>
      <w:b w:val="0"/>
      <w:bCs w:val="0"/>
      <w:i w:val="0"/>
      <w:iCs w:val="0"/>
      <w:smallCaps w:val="0"/>
      <w:strike w:val="0"/>
      <w:color w:val="000000"/>
      <w:spacing w:val="0"/>
      <w:w w:val="100"/>
      <w:position w:val="0"/>
      <w:sz w:val="218"/>
      <w:szCs w:val="218"/>
      <w:u w:val="none"/>
      <w:lang w:val="tr-TR" w:eastAsia="tr-TR" w:bidi="tr-TR"/>
    </w:rPr>
  </w:style>
  <w:style w:type="character" w:customStyle="1" w:styleId="Gvdemetni2Candara13ptKaln">
    <w:name w:val="Gövde metni (2) + Candara;13 pt;Kalın"/>
    <w:basedOn w:val="Gvdemetni2"/>
    <w:rsid w:val="001A247B"/>
    <w:rPr>
      <w:rFonts w:ascii="Candara" w:eastAsia="Candara" w:hAnsi="Candara" w:cs="Candara"/>
      <w:b/>
      <w:bCs/>
      <w:i w:val="0"/>
      <w:iCs w:val="0"/>
      <w:smallCaps w:val="0"/>
      <w:strike w:val="0"/>
      <w:color w:val="000000"/>
      <w:spacing w:val="0"/>
      <w:w w:val="100"/>
      <w:position w:val="0"/>
      <w:sz w:val="26"/>
      <w:szCs w:val="26"/>
      <w:u w:val="none"/>
      <w:lang w:val="tr-TR" w:eastAsia="tr-TR" w:bidi="tr-TR"/>
    </w:rPr>
  </w:style>
  <w:style w:type="character" w:customStyle="1" w:styleId="Gvdemetni217ptKaln">
    <w:name w:val="Gövde metni (2) + 17 pt;Kalın"/>
    <w:basedOn w:val="Gvdemetni2"/>
    <w:rsid w:val="001A247B"/>
    <w:rPr>
      <w:rFonts w:ascii="Times New Roman" w:eastAsia="Times New Roman" w:hAnsi="Times New Roman" w:cs="Times New Roman"/>
      <w:b/>
      <w:bCs/>
      <w:i w:val="0"/>
      <w:iCs w:val="0"/>
      <w:smallCaps w:val="0"/>
      <w:strike w:val="0"/>
      <w:color w:val="000000"/>
      <w:spacing w:val="0"/>
      <w:w w:val="100"/>
      <w:position w:val="0"/>
      <w:sz w:val="34"/>
      <w:szCs w:val="34"/>
      <w:u w:val="none"/>
      <w:lang w:val="tr-TR" w:eastAsia="tr-TR" w:bidi="tr-TR"/>
    </w:rPr>
  </w:style>
  <w:style w:type="character" w:customStyle="1" w:styleId="Gvdemetni2Candara9pt">
    <w:name w:val="Gövde metni (2) + Candara;9 pt"/>
    <w:basedOn w:val="Gvdemetni2"/>
    <w:rsid w:val="001A247B"/>
    <w:rPr>
      <w:rFonts w:ascii="Candara" w:eastAsia="Candara" w:hAnsi="Candara" w:cs="Candara"/>
      <w:b w:val="0"/>
      <w:bCs w:val="0"/>
      <w:i w:val="0"/>
      <w:iCs w:val="0"/>
      <w:smallCaps w:val="0"/>
      <w:strike w:val="0"/>
      <w:color w:val="000000"/>
      <w:spacing w:val="0"/>
      <w:w w:val="100"/>
      <w:position w:val="0"/>
      <w:sz w:val="18"/>
      <w:szCs w:val="18"/>
      <w:u w:val="none"/>
      <w:lang w:val="tr-TR" w:eastAsia="tr-TR" w:bidi="tr-TR"/>
    </w:rPr>
  </w:style>
  <w:style w:type="character" w:customStyle="1" w:styleId="Gvdemetni2Candara9pt0">
    <w:name w:val="Gövde metni (2) + Candara;9 pt"/>
    <w:basedOn w:val="Gvdemetni2"/>
    <w:rsid w:val="001A247B"/>
    <w:rPr>
      <w:rFonts w:ascii="Candara" w:eastAsia="Candara" w:hAnsi="Candara" w:cs="Candara"/>
      <w:b w:val="0"/>
      <w:bCs w:val="0"/>
      <w:i w:val="0"/>
      <w:iCs w:val="0"/>
      <w:smallCaps w:val="0"/>
      <w:strike w:val="0"/>
      <w:color w:val="000000"/>
      <w:spacing w:val="0"/>
      <w:w w:val="100"/>
      <w:position w:val="0"/>
      <w:sz w:val="18"/>
      <w:szCs w:val="18"/>
      <w:u w:val="none"/>
      <w:lang w:val="tr-TR" w:eastAsia="tr-TR" w:bidi="tr-TR"/>
    </w:rPr>
  </w:style>
  <w:style w:type="character" w:customStyle="1" w:styleId="Gvdemetni2Arial9ptKaln">
    <w:name w:val="Gövde metni (2) + Arial;9 pt;Kalın"/>
    <w:basedOn w:val="Gvdemetni2"/>
    <w:rsid w:val="001A247B"/>
    <w:rPr>
      <w:rFonts w:ascii="Arial" w:eastAsia="Arial" w:hAnsi="Arial" w:cs="Arial"/>
      <w:b/>
      <w:bCs/>
      <w:i w:val="0"/>
      <w:iCs w:val="0"/>
      <w:smallCaps w:val="0"/>
      <w:strike w:val="0"/>
      <w:color w:val="000000"/>
      <w:spacing w:val="0"/>
      <w:w w:val="100"/>
      <w:position w:val="0"/>
      <w:sz w:val="18"/>
      <w:szCs w:val="18"/>
      <w:u w:val="none"/>
      <w:lang w:val="tr-TR" w:eastAsia="tr-TR" w:bidi="tr-TR"/>
    </w:rPr>
  </w:style>
  <w:style w:type="paragraph" w:customStyle="1" w:styleId="Gvdemetni20">
    <w:name w:val="Gövde metni (2)"/>
    <w:basedOn w:val="Normal"/>
    <w:link w:val="Gvdemetni2"/>
    <w:rsid w:val="001A247B"/>
    <w:pPr>
      <w:shd w:val="clear" w:color="auto" w:fill="FFFFFF"/>
    </w:pPr>
    <w:rPr>
      <w:rFonts w:ascii="Times New Roman" w:eastAsia="Times New Roman" w:hAnsi="Times New Roman" w:cs="Times New Roman"/>
      <w:sz w:val="20"/>
      <w:szCs w:val="20"/>
    </w:rPr>
  </w:style>
  <w:style w:type="paragraph" w:styleId="BalonMetni">
    <w:name w:val="Balloon Text"/>
    <w:basedOn w:val="Normal"/>
    <w:link w:val="BalonMetniChar"/>
    <w:uiPriority w:val="99"/>
    <w:semiHidden/>
    <w:unhideWhenUsed/>
    <w:rsid w:val="00A012FF"/>
    <w:rPr>
      <w:rFonts w:ascii="Tahoma" w:hAnsi="Tahoma" w:cs="Tahoma"/>
      <w:sz w:val="16"/>
      <w:szCs w:val="16"/>
    </w:rPr>
  </w:style>
  <w:style w:type="character" w:customStyle="1" w:styleId="BalonMetniChar">
    <w:name w:val="Balon Metni Char"/>
    <w:basedOn w:val="VarsaylanParagrafYazTipi"/>
    <w:link w:val="BalonMetni"/>
    <w:uiPriority w:val="99"/>
    <w:semiHidden/>
    <w:rsid w:val="00A012FF"/>
    <w:rPr>
      <w:rFonts w:ascii="Tahoma" w:hAnsi="Tahoma" w:cs="Tahoma"/>
      <w:color w:val="000000"/>
      <w:sz w:val="16"/>
      <w:szCs w:val="16"/>
    </w:rPr>
  </w:style>
  <w:style w:type="paragraph" w:styleId="ListeParagraf">
    <w:name w:val="List Paragraph"/>
    <w:basedOn w:val="Normal"/>
    <w:uiPriority w:val="34"/>
    <w:qFormat/>
    <w:rsid w:val="00A012FF"/>
    <w:pPr>
      <w:ind w:left="720"/>
      <w:contextualSpacing/>
    </w:pPr>
  </w:style>
  <w:style w:type="character" w:styleId="Gl">
    <w:name w:val="Strong"/>
    <w:basedOn w:val="VarsaylanParagrafYazTipi"/>
    <w:uiPriority w:val="22"/>
    <w:qFormat/>
    <w:rsid w:val="00060A18"/>
    <w:rPr>
      <w:b/>
      <w:bCs/>
    </w:rPr>
  </w:style>
  <w:style w:type="paragraph" w:styleId="AralkYok">
    <w:name w:val="No Spacing"/>
    <w:uiPriority w:val="1"/>
    <w:qFormat/>
    <w:rsid w:val="00060A1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794</Words>
  <Characters>4529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bilim</dc:creator>
  <cp:lastModifiedBy>Windows Kullanıcısı</cp:lastModifiedBy>
  <cp:revision>12</cp:revision>
  <cp:lastPrinted>2017-06-21T07:07:00Z</cp:lastPrinted>
  <dcterms:created xsi:type="dcterms:W3CDTF">2014-12-12T08:50:00Z</dcterms:created>
  <dcterms:modified xsi:type="dcterms:W3CDTF">2017-06-21T07:07:00Z</dcterms:modified>
</cp:coreProperties>
</file>